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PSM02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20,5 × 10,68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Quarter Pipe  (dimensiuni: 238x488x90)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Rail drept  (dimensiuni: 400x5x40)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Grindbox 1 + Grindbox 5  (dimensiuni: 500x172x25/40/60)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Ledge 1  (dimensiuni: 250x30x40)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Grindbox 12  (dimensiuni: 488x240x65/90)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